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rPr>
          <w:rFonts w:hint="eastAsia" w:ascii="宋体" w:hAnsi="宋体" w:cs="宋体"/>
          <w:sz w:val="24"/>
          <w:szCs w:val="24"/>
          <w:lang w:eastAsia="zh-CN"/>
        </w:rPr>
      </w:pPr>
      <w:bookmarkStart w:id="0" w:name="_Toc12438665"/>
      <w:r>
        <w:rPr>
          <w:rFonts w:hint="eastAsia" w:ascii="宋体" w:hAnsi="宋体" w:cs="宋体"/>
          <w:sz w:val="24"/>
          <w:szCs w:val="24"/>
          <w:lang w:eastAsia="zh-CN"/>
        </w:rPr>
        <w:t>附件一</w:t>
      </w:r>
      <w:bookmarkStart w:id="5" w:name="_GoBack"/>
      <w:bookmarkEnd w:id="5"/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pStyle w:val="2"/>
        <w:spacing w:before="0" w:after="0" w:line="52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凤阳县中医院空调（新风）设备明细（</w:t>
      </w:r>
      <w:r>
        <w:rPr>
          <w:rFonts w:hint="eastAsia" w:ascii="宋体" w:hAnsi="宋体" w:cs="宋体"/>
          <w:sz w:val="24"/>
          <w:szCs w:val="24"/>
        </w:rPr>
        <w:t>报价清单</w:t>
      </w:r>
      <w:bookmarkEnd w:id="0"/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Style w:val="2"/>
        <w:spacing w:before="0" w:after="0" w:line="520" w:lineRule="exact"/>
        <w:rPr>
          <w:rFonts w:ascii="宋体" w:hAnsi="宋体"/>
          <w:b w:val="0"/>
          <w:sz w:val="24"/>
          <w:szCs w:val="24"/>
        </w:rPr>
      </w:pPr>
      <w:bookmarkStart w:id="1" w:name="_Toc12438666"/>
      <w:r>
        <w:rPr>
          <w:rFonts w:hint="eastAsia" w:ascii="宋体" w:hAnsi="宋体" w:cs="宋体"/>
          <w:sz w:val="24"/>
          <w:szCs w:val="24"/>
        </w:rPr>
        <w:t>1、门急诊楼、医技楼多联机室内机中央空调设备清单</w:t>
      </w:r>
      <w:bookmarkEnd w:id="1"/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27"/>
        <w:gridCol w:w="1873"/>
        <w:gridCol w:w="720"/>
        <w:gridCol w:w="847"/>
        <w:gridCol w:w="713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RCI-28FSKDNQ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RCI-36FSKDNQ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RCI-45FSKDNQ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RCI-56FSKDNQ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RCI-71FSKDNQ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RCI-90FSKDNQ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RCI-100FSKDNQ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RCI-125FSKDNQ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RCI-140FSKDNQ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天花板风管机式室内机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RCI-45FSKDNQ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天花板风管式室内机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RCI-56FSKDNQ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RCI-50HNAQ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RCI-72HNAQ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四面出风嵌入式室内机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RCI-125HNAQ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天花板式室内机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RPI-50HNAQH1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天花板式室内机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RPI-125HNAQH1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520" w:lineRule="exact"/>
        <w:rPr>
          <w:rFonts w:ascii="宋体" w:hAnsi="宋体" w:cs="宋体"/>
          <w:sz w:val="24"/>
          <w:szCs w:val="24"/>
        </w:rPr>
      </w:pPr>
      <w:bookmarkStart w:id="2" w:name="_Toc12438667"/>
      <w:r>
        <w:rPr>
          <w:rFonts w:hint="eastAsia" w:ascii="宋体" w:hAnsi="宋体" w:cs="宋体"/>
          <w:sz w:val="24"/>
          <w:szCs w:val="24"/>
        </w:rPr>
        <w:t>2、门急诊楼、医技楼多联机室外机中央空调设备清单</w:t>
      </w:r>
      <w:bookmarkEnd w:id="2"/>
    </w:p>
    <w:p>
      <w:pPr>
        <w:widowControl w:val="0"/>
        <w:tabs>
          <w:tab w:val="left" w:pos="845"/>
        </w:tabs>
        <w:adjustRightInd/>
        <w:snapToGrid/>
        <w:spacing w:after="0" w:line="520" w:lineRule="exact"/>
        <w:jc w:val="both"/>
        <w:rPr>
          <w:sz w:val="24"/>
          <w:highlight w:val="yellow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27"/>
        <w:gridCol w:w="1873"/>
        <w:gridCol w:w="720"/>
        <w:gridCol w:w="847"/>
        <w:gridCol w:w="713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模块数量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VRF-1-1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VRF-1-2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VRF-1-3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VRF-5（2）-1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VRF-5（2）-4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VRF-5（2）-6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VRF-5（3）-7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VRF-5（4）-3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VRF-5（4）-2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VRF-5（4）-5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VRF-5-8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VRF-R-（1）-1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VRF-R-（1）-8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VRF-R-（1）-15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VRF-R-（2）-2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VRF-R-（2）-9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VRF-R-（3）-3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VRF-R-（3）-10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VRF-R-（4）-4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VRF-R-（4）-11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VRF-R-（5）-5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VRF-R-（5）-12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VRF-R-（6）-6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VRF-R-（6）-13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VRF-R-（7）-7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模块组合式室外机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VRF-R-（7）-14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室外机合计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845"/>
        </w:tabs>
        <w:adjustRightInd/>
        <w:snapToGrid/>
        <w:spacing w:after="0" w:line="520" w:lineRule="exact"/>
        <w:jc w:val="both"/>
        <w:rPr>
          <w:sz w:val="24"/>
          <w:highlight w:val="yellow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pStyle w:val="2"/>
        <w:spacing w:before="0" w:after="0" w:line="520" w:lineRule="exact"/>
        <w:rPr>
          <w:rFonts w:ascii="宋体" w:hAnsi="宋体" w:cs="宋体"/>
          <w:sz w:val="24"/>
          <w:szCs w:val="24"/>
        </w:rPr>
      </w:pPr>
      <w:bookmarkStart w:id="3" w:name="_Toc12438668"/>
      <w:r>
        <w:rPr>
          <w:rFonts w:hint="eastAsia" w:ascii="宋体" w:hAnsi="宋体" w:cs="宋体"/>
          <w:sz w:val="24"/>
          <w:szCs w:val="24"/>
        </w:rPr>
        <w:t>3、门急诊楼、医技楼新风机设备清单</w:t>
      </w:r>
      <w:bookmarkEnd w:id="3"/>
    </w:p>
    <w:p>
      <w:pPr>
        <w:widowControl w:val="0"/>
        <w:tabs>
          <w:tab w:val="left" w:pos="845"/>
        </w:tabs>
        <w:adjustRightInd/>
        <w:snapToGrid/>
        <w:spacing w:after="0" w:line="520" w:lineRule="exact"/>
        <w:jc w:val="both"/>
        <w:rPr>
          <w:sz w:val="24"/>
          <w:highlight w:val="yellow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27"/>
        <w:gridCol w:w="1873"/>
        <w:gridCol w:w="720"/>
        <w:gridCol w:w="847"/>
        <w:gridCol w:w="713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模块数量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PAU-1-1（内机1台、外机3台）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PAU-2-1（内机1台、外机2台）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PAU-3-1（内机1台、外机2台）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PAU-4-1（内机1台、外机2台）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PAU-5-1（内机1台、外机2台）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PAU-6-1（内机1台、外机2台）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直膨式新风机组（住院楼）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PAU-7-1（内机1台、外机2台）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PAU-1-1（内机1台、外机1台）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PAU-1-2（内机1台、外机2台）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PAU-2-1（内机1台、外机1台）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PAU-2-2（内机1台、外机2台）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PAU-3-1（内机1台、外机1台）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PAU-4-1（内机1台、外机1台）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直膨式新风机组（门急诊楼）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PAU-4-2（内机1台、外机1台）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520" w:lineRule="exact"/>
        <w:rPr>
          <w:rFonts w:ascii="宋体" w:hAnsi="宋体" w:cs="宋体"/>
          <w:sz w:val="24"/>
          <w:szCs w:val="24"/>
        </w:rPr>
      </w:pPr>
      <w:bookmarkStart w:id="4" w:name="_Toc12438669"/>
      <w:r>
        <w:rPr>
          <w:rFonts w:hint="eastAsia" w:ascii="宋体" w:hAnsi="宋体" w:cs="宋体"/>
          <w:sz w:val="24"/>
          <w:szCs w:val="24"/>
        </w:rPr>
        <w:t>4、门急诊楼、医技楼机房设备清单</w:t>
      </w:r>
      <w:bookmarkEnd w:id="4"/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27"/>
        <w:gridCol w:w="1873"/>
        <w:gridCol w:w="720"/>
        <w:gridCol w:w="847"/>
        <w:gridCol w:w="713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模块数量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机房专用高温降温变频空调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AHU-B-1，2</w:t>
            </w:r>
            <w:r>
              <w:rPr>
                <w:rFonts w:hint="eastAsia"/>
                <w:sz w:val="24"/>
                <w:szCs w:val="24"/>
              </w:rPr>
              <w:t>（内机2台，外机4台）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机房专用高温降温变频空调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AHU-B-3</w:t>
            </w:r>
            <w:r>
              <w:rPr>
                <w:rFonts w:hint="eastAsia"/>
                <w:sz w:val="24"/>
                <w:szCs w:val="24"/>
              </w:rPr>
              <w:t>（内机1台，外机1台）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0" w:line="540" w:lineRule="exact"/>
        <w:jc w:val="both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5、手术室、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行政办公空调设备清单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27"/>
        <w:gridCol w:w="1873"/>
        <w:gridCol w:w="720"/>
        <w:gridCol w:w="847"/>
        <w:gridCol w:w="713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模块数量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手术室分机盘管、室外机组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行政办公区分体式空调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47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C10C0"/>
    <w:rsid w:val="4DE40163"/>
    <w:rsid w:val="67E14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08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2019-07-20T01:55:09Z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