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51" w:rsidRPr="009B6C51" w:rsidRDefault="009B6C51" w:rsidP="009B6C51">
      <w:pPr>
        <w:jc w:val="center"/>
        <w:rPr>
          <w:sz w:val="48"/>
          <w:szCs w:val="48"/>
        </w:rPr>
      </w:pPr>
      <w:r w:rsidRPr="009B6C51">
        <w:rPr>
          <w:rFonts w:hint="eastAsia"/>
          <w:sz w:val="48"/>
          <w:szCs w:val="48"/>
        </w:rPr>
        <w:t>凤阳县中医院采购医用氧气、墙式氧气吸入器等</w:t>
      </w:r>
      <w:r w:rsidR="00423C54">
        <w:rPr>
          <w:rFonts w:hint="eastAsia"/>
          <w:sz w:val="48"/>
          <w:szCs w:val="48"/>
        </w:rPr>
        <w:t>二次</w:t>
      </w:r>
      <w:r w:rsidRPr="009B6C51">
        <w:rPr>
          <w:rFonts w:hint="eastAsia"/>
          <w:sz w:val="48"/>
          <w:szCs w:val="48"/>
        </w:rPr>
        <w:t>询价</w:t>
      </w:r>
      <w:r w:rsidR="005E67C3">
        <w:rPr>
          <w:rFonts w:hint="eastAsia"/>
          <w:sz w:val="48"/>
          <w:szCs w:val="48"/>
        </w:rPr>
        <w:t>公告</w:t>
      </w:r>
      <w:bookmarkStart w:id="0" w:name="_GoBack"/>
      <w:bookmarkEnd w:id="0"/>
    </w:p>
    <w:p w:rsidR="009B6C51" w:rsidRPr="009B6C51" w:rsidRDefault="009B6C51" w:rsidP="009B6C51">
      <w:pPr>
        <w:rPr>
          <w:sz w:val="30"/>
          <w:szCs w:val="30"/>
        </w:rPr>
      </w:pPr>
      <w:r w:rsidRPr="009B6C51">
        <w:rPr>
          <w:rFonts w:hint="eastAsia"/>
          <w:sz w:val="30"/>
          <w:szCs w:val="30"/>
        </w:rPr>
        <w:t xml:space="preserve">　　</w:t>
      </w:r>
      <w:r w:rsidRPr="009B6C51">
        <w:rPr>
          <w:rFonts w:hint="eastAsia"/>
          <w:sz w:val="30"/>
          <w:szCs w:val="30"/>
        </w:rPr>
        <w:t xml:space="preserve">    </w:t>
      </w:r>
      <w:r w:rsidRPr="009B6C51">
        <w:rPr>
          <w:rFonts w:hint="eastAsia"/>
          <w:sz w:val="30"/>
          <w:szCs w:val="30"/>
        </w:rPr>
        <w:t xml:space="preserve">公司（厂家）名称：　　　　　　　</w:t>
      </w:r>
      <w:r w:rsidRPr="009B6C51">
        <w:rPr>
          <w:rFonts w:hint="eastAsia"/>
          <w:sz w:val="30"/>
          <w:szCs w:val="30"/>
        </w:rPr>
        <w:t xml:space="preserve">                         </w:t>
      </w:r>
      <w:r w:rsidRPr="009B6C51">
        <w:rPr>
          <w:rFonts w:hint="eastAsia"/>
          <w:sz w:val="30"/>
          <w:szCs w:val="30"/>
        </w:rPr>
        <w:t>日期：</w:t>
      </w:r>
      <w:r w:rsidRPr="009B6C51">
        <w:rPr>
          <w:rFonts w:hint="eastAsia"/>
          <w:sz w:val="30"/>
          <w:szCs w:val="30"/>
        </w:rPr>
        <w:t xml:space="preserve">  2018</w:t>
      </w:r>
      <w:r w:rsidRPr="009B6C51">
        <w:rPr>
          <w:rFonts w:hint="eastAsia"/>
          <w:sz w:val="30"/>
          <w:szCs w:val="30"/>
        </w:rPr>
        <w:t>年</w:t>
      </w:r>
      <w:r w:rsidRPr="009B6C51">
        <w:rPr>
          <w:rFonts w:hint="eastAsia"/>
          <w:sz w:val="30"/>
          <w:szCs w:val="30"/>
        </w:rPr>
        <w:t>6</w:t>
      </w:r>
      <w:r w:rsidRPr="009B6C51">
        <w:rPr>
          <w:rFonts w:hint="eastAsia"/>
          <w:sz w:val="30"/>
          <w:szCs w:val="30"/>
        </w:rPr>
        <w:t>月</w:t>
      </w:r>
      <w:r w:rsidR="00423C54">
        <w:rPr>
          <w:rFonts w:hint="eastAsia"/>
          <w:sz w:val="30"/>
          <w:szCs w:val="30"/>
        </w:rPr>
        <w:t>19</w:t>
      </w:r>
      <w:r w:rsidRPr="009B6C51">
        <w:rPr>
          <w:rFonts w:hint="eastAsia"/>
          <w:sz w:val="30"/>
          <w:szCs w:val="30"/>
        </w:rPr>
        <w:t>日</w:t>
      </w:r>
      <w:r w:rsidRPr="009B6C51">
        <w:rPr>
          <w:rFonts w:hint="eastAsia"/>
          <w:sz w:val="30"/>
          <w:szCs w:val="30"/>
        </w:rPr>
        <w:t xml:space="preserve">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76"/>
        <w:gridCol w:w="2116"/>
        <w:gridCol w:w="1134"/>
        <w:gridCol w:w="1045"/>
        <w:gridCol w:w="1507"/>
        <w:gridCol w:w="1478"/>
        <w:gridCol w:w="1360"/>
        <w:gridCol w:w="876"/>
        <w:gridCol w:w="1056"/>
        <w:gridCol w:w="1112"/>
        <w:gridCol w:w="780"/>
      </w:tblGrid>
      <w:tr w:rsidR="009B6C51" w:rsidTr="00294CD6">
        <w:trPr>
          <w:trHeight w:val="6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拟购数量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质保期</w:t>
            </w:r>
          </w:p>
        </w:tc>
      </w:tr>
      <w:tr w:rsidR="009B6C51" w:rsidTr="00294CD6">
        <w:trPr>
          <w:trHeight w:val="6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医用液氧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液态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吨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51" w:rsidTr="00294CD6">
        <w:trPr>
          <w:trHeight w:val="15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罐装医用氧气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40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瓶装（不含瓶）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瓶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51" w:rsidTr="00294CD6">
        <w:trPr>
          <w:trHeight w:val="8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罐装二氧化碳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瓶装（不含瓶）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51" w:rsidTr="00294CD6">
        <w:trPr>
          <w:trHeight w:val="14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墙式氧气吸入器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含湿化瓶、蓝芯管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6C51" w:rsidTr="00294CD6">
        <w:trPr>
          <w:trHeight w:val="8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湿化瓶、蓝芯管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6C51" w:rsidTr="00294CD6">
        <w:trPr>
          <w:trHeight w:val="8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中心负压装置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6C51" w:rsidTr="00294CD6">
        <w:trPr>
          <w:trHeight w:val="4323"/>
        </w:trPr>
        <w:tc>
          <w:tcPr>
            <w:tcW w:w="1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说明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1、所报产品必须是产品生产厂家指定在中国大陆地区销售的原装正品。除本指定生产厂家品牌外可另外注明性价比相似，符合本主要技术参数的其他生产厂家品牌产品（另附件说明）。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2、参与询价的供应商报出的价格含产品、运费、安装、调试、培训、税金等所有应计费用。并对询价采购文件所列要求做出承诺。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3、付款方式：产品安装、调试、培训完毕，试用15日后组织验收，验收合格支付合同总金额的90%，剩余10%作为质保金，在产品质保期满后使用无故障一年付清，保修期按国家或行业相关规定办理。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4、供应商在与采购单位签订供货合同时，须出具供应商、产品有效资质材料以及厂家或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总代针对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本项目的授权书原件，本询价单为合同组成部分，未尽事项可在合同中约定。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5、请于2018年 6月</w:t>
            </w:r>
            <w:r w:rsidR="00423C54">
              <w:rPr>
                <w:rFonts w:ascii="宋体" w:hAnsi="宋体" w:cs="宋体" w:hint="eastAsia"/>
                <w:kern w:val="0"/>
                <w:sz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</w:rPr>
              <w:t>日(星期</w:t>
            </w:r>
            <w:r w:rsidR="00423C54">
              <w:rPr>
                <w:rFonts w:ascii="宋体" w:hAnsi="宋体" w:cs="宋体" w:hint="eastAsia"/>
                <w:kern w:val="0"/>
                <w:sz w:val="24"/>
              </w:rPr>
              <w:t>五</w:t>
            </w:r>
            <w:r>
              <w:rPr>
                <w:rFonts w:ascii="宋体" w:hAnsi="宋体" w:cs="宋体" w:hint="eastAsia"/>
                <w:kern w:val="0"/>
                <w:sz w:val="24"/>
              </w:rPr>
              <w:t>)上午9时前携加盖公章密封填写后的询价单和产品资料、提供实物样品（第4.5.6项）、公司（厂家）有效资质三份到凤阳县中医院参加议标议价，逾期视为自动放弃。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6、可以分项投标，也可以全部投标。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7、供应商需提供配套引流瓶套（含架）不同规格的价格，以备后续采购参考。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8、以上产品规格须与医院设备带气体终端适配。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联系人：刘道新、鞠庆    联系电话：18705506008、18705506169　　</w:t>
            </w:r>
          </w:p>
          <w:p w:rsidR="009B6C51" w:rsidRPr="00D07D5B" w:rsidRDefault="009B6C51" w:rsidP="00294CD6">
            <w:pPr>
              <w:pStyle w:val="1"/>
              <w:ind w:leftChars="100" w:left="210" w:firstLineChars="350" w:firstLine="84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D07D5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欢迎各供应商踊跃参与！</w:t>
            </w:r>
            <w:r w:rsidRPr="00D07D5B">
              <w:rPr>
                <w:rFonts w:ascii="黑体" w:eastAsia="黑体" w:hAnsi="黑体" w:cs="宋体" w:hint="eastAsia"/>
                <w:kern w:val="0"/>
                <w:sz w:val="24"/>
              </w:rPr>
              <w:t xml:space="preserve">　　　　　　　　　　　　　　　　　　　　　　</w:t>
            </w:r>
          </w:p>
        </w:tc>
      </w:tr>
    </w:tbl>
    <w:p w:rsidR="00761DA9" w:rsidRPr="009B6C51" w:rsidRDefault="00761DA9" w:rsidP="009B6C51"/>
    <w:sectPr w:rsidR="00761DA9" w:rsidRPr="009B6C51" w:rsidSect="006B178D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51"/>
    <w:rsid w:val="00423C54"/>
    <w:rsid w:val="005E67C3"/>
    <w:rsid w:val="00761DA9"/>
    <w:rsid w:val="009B6C51"/>
    <w:rsid w:val="00D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02C8"/>
  <w15:chartTrackingRefBased/>
  <w15:docId w15:val="{52A26853-71E2-406B-BB50-43FE4CE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rsid w:val="009B6C5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5</cp:revision>
  <dcterms:created xsi:type="dcterms:W3CDTF">2018-06-04T00:33:00Z</dcterms:created>
  <dcterms:modified xsi:type="dcterms:W3CDTF">2018-06-19T00:12:00Z</dcterms:modified>
</cp:coreProperties>
</file>